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An </w:t>
      </w:r>
      <w:r>
        <w:t xml:space="preserve">den</w:t>
      </w:r>
      <w:r/>
    </w:p>
    <w:p>
      <w:r>
        <w:t xml:space="preserve">Bundesminister für Finanzen</w:t>
      </w:r>
      <w:r/>
    </w:p>
    <w:p>
      <w:r>
        <w:t xml:space="preserve">Johannesgasse 5</w:t>
      </w:r>
      <w:r/>
    </w:p>
    <w:p>
      <w:r>
        <w:t xml:space="preserve">1010 Wien</w:t>
      </w:r>
      <w:r/>
    </w:p>
    <w:p>
      <w:pPr>
        <w:rPr>
          <w:u w:val="single"/>
        </w:rPr>
      </w:pPr>
      <w:r>
        <w:rPr>
          <w:u w:val="single"/>
        </w:rPr>
        <w:t xml:space="preserve">Persönlich</w:t>
      </w:r>
      <w:r>
        <w:rPr>
          <w:u w:val="single"/>
        </w:rPr>
      </w:r>
    </w:p>
    <w:p>
      <w:pPr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rPr>
          <w:highlight w:val="yellow"/>
        </w:rPr>
      </w:pPr>
      <w:r>
        <w:rPr>
          <w:highlight w:val="yellow"/>
        </w:rPr>
        <w:t xml:space="preserve">An den</w:t>
      </w:r>
      <w:r>
        <w:rPr>
          <w:highlight w:val="yellow"/>
        </w:rPr>
      </w:r>
    </w:p>
    <w:p>
      <w:pPr>
        <w:rPr>
          <w:highlight w:val="yellow"/>
        </w:rPr>
      </w:pPr>
      <w:r>
        <w:rPr>
          <w:highlight w:val="yellow"/>
        </w:rPr>
        <w:t xml:space="preserve">Landeshauptmann von </w:t>
      </w:r>
      <w:r>
        <w:rPr>
          <w:highlight w:val="green"/>
        </w:rPr>
        <w:t xml:space="preserve">Kärnten/Tirol/Steiermark/Burgenland</w:t>
      </w:r>
      <w:r>
        <w:rPr>
          <w:highlight w:val="yellow"/>
        </w:rPr>
      </w:r>
    </w:p>
    <w:p>
      <w:pPr>
        <w:rPr>
          <w:highlight w:val="yellow"/>
        </w:rPr>
      </w:pPr>
      <w:r>
        <w:rPr>
          <w:highlight w:val="yellow"/>
        </w:rPr>
        <w:t xml:space="preserve">Adresse</w:t>
      </w:r>
      <w:r>
        <w:rPr>
          <w:highlight w:val="yellow"/>
        </w:rPr>
      </w:r>
    </w:p>
    <w:p>
      <w:pPr>
        <w:rPr>
          <w:highlight w:val="yellow"/>
        </w:rPr>
      </w:pPr>
      <w:r>
        <w:rPr>
          <w:highlight w:val="yellow"/>
        </w:rPr>
        <w:t xml:space="preserve">PLZ Ort</w:t>
      </w:r>
      <w:r>
        <w:rPr>
          <w:highlight w:val="yellow"/>
        </w:rPr>
      </w:r>
    </w:p>
    <w:p>
      <w:pPr>
        <w:rPr>
          <w:u w:val="single"/>
        </w:rPr>
      </w:pPr>
      <w:r>
        <w:rPr>
          <w:highlight w:val="yellow"/>
          <w:u w:val="single"/>
        </w:rPr>
        <w:t xml:space="preserve">Persönlich</w:t>
      </w:r>
      <w:r>
        <w:rPr>
          <w:u w:val="single"/>
        </w:rPr>
      </w:r>
    </w:p>
    <w:p>
      <w:pPr>
        <w:jc w:val="right"/>
      </w:pPr>
      <w:r/>
      <w:r/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  <w:t xml:space="preserve">Ort, Datum</w:t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</w:pPr>
      <w:r/>
      <w:r/>
    </w:p>
    <w:p>
      <w:r/>
      <w:r/>
    </w:p>
    <w:p>
      <w:pPr>
        <w:rPr>
          <w:b/>
          <w:bCs w:val="0"/>
        </w:rPr>
      </w:pPr>
      <w:r>
        <w:rPr>
          <w:b/>
          <w:bCs w:val="0"/>
        </w:rPr>
        <w:t xml:space="preserve">Sachverhaltsdarstellung und Aufsichtsbeschwerde</w:t>
      </w:r>
      <w:r>
        <w:rPr>
          <w:b/>
          <w:bCs w:val="0"/>
        </w:rPr>
        <w:t xml:space="preserve"> gegen OBS</w:t>
      </w:r>
      <w:r>
        <w:rPr>
          <w:b/>
          <w:bCs w:val="0"/>
        </w:rPr>
      </w:r>
    </w:p>
    <w:p>
      <w:r/>
      <w:r/>
    </w:p>
    <w:p>
      <w:r/>
      <w:r/>
    </w:p>
    <w:p>
      <w:r>
        <w:t xml:space="preserve">Werter Herr </w:t>
      </w:r>
      <w:r>
        <w:t xml:space="preserve">Dr</w:t>
      </w:r>
      <w:r>
        <w:t xml:space="preserve">. Brunner </w:t>
      </w:r>
      <w:r>
        <w:rPr>
          <w:highlight w:val="yellow"/>
        </w:rPr>
        <w:t xml:space="preserve">/ Name des Landeshauptmanns</w:t>
      </w:r>
      <w:r/>
    </w:p>
    <w:p>
      <w:r/>
      <w:r/>
    </w:p>
    <w:p>
      <w:pPr>
        <w:spacing w:after="120"/>
      </w:pPr>
      <w:r>
        <w:t xml:space="preserve">Mit 1.1.2024 wurde die GIS in die OBS umbenannt und mit der Betreibung des </w:t>
      </w:r>
      <w:r>
        <w:t xml:space="preserve">nunmehr als „Haushaltsabgabe“ ausgestalteten </w:t>
      </w:r>
      <w:r>
        <w:t xml:space="preserve">neuen ORF-Beitrags </w:t>
      </w:r>
      <w:r>
        <w:t xml:space="preserve">beauftragt. </w:t>
      </w:r>
      <w:r>
        <w:t xml:space="preserve">Gleichzeitig wurde die OBS mit Landesgesetz als Abgabenbehörde für die Einhebung der Landesabgabe bestimmt.</w:t>
      </w:r>
      <w:r/>
    </w:p>
    <w:p>
      <w:pPr>
        <w:spacing w:after="120"/>
      </w:pPr>
      <w:r>
        <w:t xml:space="preserve">Völliges Unverständnis habe ich</w:t>
      </w:r>
      <w:r>
        <w:t xml:space="preserve">, dass </w:t>
      </w:r>
      <w:r>
        <w:t xml:space="preserve">es die OBS bis dato</w:t>
      </w:r>
      <w:r>
        <w:t xml:space="preserve"> nicht der Mühe </w:t>
      </w:r>
      <w:r>
        <w:t xml:space="preserve">wert </w:t>
      </w:r>
      <w:r>
        <w:t xml:space="preserve">finde</w:t>
      </w:r>
      <w:r>
        <w:t xml:space="preserve">t</w:t>
      </w:r>
      <w:r>
        <w:t xml:space="preserve">, als mit hoheitlichen Aufgaben beliehen</w:t>
      </w:r>
      <w:r>
        <w:t xml:space="preserve">e</w:t>
      </w:r>
      <w:r>
        <w:t xml:space="preserve">s Organ der Bundes</w:t>
      </w:r>
      <w:r>
        <w:t xml:space="preserve">- bzw Landes</w:t>
      </w:r>
      <w:r>
        <w:t xml:space="preserve">verwaltung </w:t>
      </w:r>
      <w:r>
        <w:t xml:space="preserve">die </w:t>
      </w:r>
      <w:r>
        <w:t xml:space="preserve">einschlägigen eindeutigen </w:t>
      </w:r>
      <w:r>
        <w:t xml:space="preserve">gesetzlichen </w:t>
      </w:r>
      <w:r>
        <w:t xml:space="preserve">Verfahrensvorschriften einzuhalten. </w:t>
      </w:r>
      <w:r>
        <w:t xml:space="preserve">Anstelle dessen versuch</w:t>
      </w:r>
      <w:r>
        <w:t xml:space="preserve">t Sie</w:t>
      </w:r>
      <w:r>
        <w:t xml:space="preserve">,</w:t>
      </w:r>
      <w:r>
        <w:t xml:space="preserve"> mich </w:t>
      </w:r>
      <w:r>
        <w:t xml:space="preserve">und andere Beitragspflichtige </w:t>
      </w:r>
      <w:r>
        <w:t xml:space="preserve">durch </w:t>
      </w:r>
      <w:r>
        <w:rPr>
          <w:b/>
          <w:bCs w:val="0"/>
        </w:rPr>
        <w:t xml:space="preserve">mutmaßlich</w:t>
      </w:r>
      <w:r>
        <w:rPr>
          <w:b/>
          <w:bCs w:val="0"/>
        </w:rPr>
        <w:t xml:space="preserve"> rechtswidriges Verhalten einzuschüchtern</w:t>
      </w:r>
      <w:r>
        <w:t xml:space="preserve"> und unter </w:t>
      </w:r>
      <w:r>
        <w:rPr>
          <w:b/>
          <w:bCs w:val="0"/>
        </w:rPr>
        <w:t xml:space="preserve">Vorspiegelung falscher rechtlicher </w:t>
      </w:r>
      <w:r>
        <w:rPr>
          <w:b/>
          <w:bCs w:val="0"/>
        </w:rPr>
        <w:t xml:space="preserve">Grundlagen</w:t>
      </w:r>
      <w:r>
        <w:t xml:space="preserve"> zu einer Zahlung </w:t>
      </w:r>
      <w:r>
        <w:t xml:space="preserve">wohl </w:t>
      </w:r>
      <w:r>
        <w:t xml:space="preserve">einer Nichtschuld zu drängen. </w:t>
      </w:r>
      <w:r/>
    </w:p>
    <w:p>
      <w:pPr>
        <w:spacing w:after="120"/>
        <w:rPr>
          <w:u w:val="single"/>
        </w:rPr>
      </w:pPr>
      <w:r>
        <w:rPr>
          <w:u w:val="single"/>
        </w:rPr>
        <w:t xml:space="preserve">Folgende Schritte setzt die OBS </w:t>
      </w:r>
      <w:r>
        <w:rPr>
          <w:u w:val="single"/>
        </w:rPr>
        <w:t xml:space="preserve">bei der Einhebung des ORF-Beitrag</w:t>
      </w:r>
      <w:r>
        <w:rPr>
          <w:u w:val="single"/>
        </w:rPr>
        <w:t xml:space="preserve">s</w:t>
      </w:r>
      <w:r>
        <w:rPr>
          <w:u w:val="single"/>
        </w:rPr>
        <w:t xml:space="preserve"> und der Landesabgaben </w:t>
      </w:r>
      <w:r>
        <w:rPr>
          <w:u w:val="single"/>
        </w:rPr>
        <w:t xml:space="preserve">entgegen de</w:t>
      </w:r>
      <w:r>
        <w:rPr>
          <w:u w:val="single"/>
        </w:rPr>
        <w:t xml:space="preserve">n </w:t>
      </w:r>
      <w:r>
        <w:rPr>
          <w:u w:val="single"/>
        </w:rPr>
        <w:t xml:space="preserve">verfahrensrechtlichen Vorgaben im ORF-Beitrags Gesetz</w:t>
      </w:r>
      <w:r>
        <w:rPr>
          <w:u w:val="single"/>
        </w:rPr>
        <w:t xml:space="preserve"> und den entsprechenden Landesgesetzen</w:t>
      </w:r>
      <w:r>
        <w:rPr>
          <w:u w:val="single"/>
        </w:rPr>
        <w:t xml:space="preserve">:</w:t>
      </w:r>
      <w:r>
        <w:rPr>
          <w:u w:val="single"/>
        </w:rPr>
      </w:r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Ignorieren von Anträgen auf Bescheiderlassung </w:t>
      </w:r>
      <w:r>
        <w:t xml:space="preserve">ohne </w:t>
      </w:r>
      <w:r>
        <w:t xml:space="preserve">Reaktion auf den Erhalt des Schreibens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Plötzliche </w:t>
      </w:r>
      <w:r>
        <w:t xml:space="preserve">Abbuchung von Beträgen ohne vorherige Zusendung einer Zahlungsaufforderung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Verwendung einer Einzugsermächtigung, welche </w:t>
      </w:r>
      <w:r>
        <w:t xml:space="preserve">nur </w:t>
      </w:r>
      <w:r>
        <w:t xml:space="preserve">für den GIS-Beitrag erteilt wurde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Abbuchung von Beträgen</w:t>
      </w:r>
      <w:r>
        <w:t xml:space="preserve"> mit</w:t>
      </w:r>
      <w:r>
        <w:t xml:space="preserve"> Einzugsermächtigung</w:t>
      </w:r>
      <w:r>
        <w:t xml:space="preserve">, die</w:t>
      </w:r>
      <w:r>
        <w:t xml:space="preserve"> </w:t>
      </w:r>
      <w:r>
        <w:t xml:space="preserve">noch </w:t>
      </w:r>
      <w:r>
        <w:t xml:space="preserve">gegenüber der GIS widerrufen wurde</w:t>
      </w:r>
      <w:r>
        <w:t xml:space="preserve">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Ausstellung weiterer Zahlungsaufforderungen</w:t>
      </w:r>
      <w:r>
        <w:t xml:space="preserve"> nach Stellung eines Antrags auf Bescheiderlassung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Mahnungen anstelle von Zahlungsaufforderungen </w:t>
      </w:r>
      <w:r>
        <w:t xml:space="preserve">nach Rückbuchung des Betrags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</w:t>
      </w:r>
      <w:r>
        <w:t xml:space="preserve">Rückstandsausweisen über unberechtigte Säumniszuschläge und Gebühren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Vorschreibung von Säumniszuschlägen</w:t>
      </w:r>
      <w:r>
        <w:t xml:space="preserve"> </w:t>
      </w:r>
      <w:r>
        <w:t xml:space="preserve">ohne vorherige </w:t>
      </w:r>
      <w:r>
        <w:t xml:space="preserve">Ausstellung von Zahlungsaufforderungen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Bewusste Desinformation und Darlegung einer nicht haltbaren Rechtsansicht in </w:t>
      </w:r>
      <w:r>
        <w:t xml:space="preserve">den </w:t>
      </w:r>
      <w:r>
        <w:t xml:space="preserve">Information</w:t>
      </w:r>
      <w:r>
        <w:t xml:space="preserve">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Einschüchterung von unwissenden Beitragspflichtigen durch Androhung von Zwangsmaßnahmen</w:t>
      </w:r>
      <w:r/>
    </w:p>
    <w:p>
      <w:pPr>
        <w:spacing w:after="120"/>
      </w:pPr>
      <w:r>
        <w:rPr>
          <w:b/>
          <w:bCs w:val="0"/>
        </w:rPr>
        <w:t xml:space="preserve">Ich </w:t>
      </w:r>
      <w:r>
        <w:rPr>
          <w:b/>
          <w:bCs w:val="0"/>
        </w:rPr>
        <w:t xml:space="preserve">erinnere Sie </w:t>
      </w:r>
      <w:r>
        <w:rPr>
          <w:b/>
          <w:bCs w:val="0"/>
        </w:rPr>
        <w:t xml:space="preserve">an Ihre Verpflichtungen als </w:t>
      </w:r>
      <w:r>
        <w:rPr>
          <w:b/>
          <w:bCs w:val="0"/>
        </w:rPr>
        <w:t xml:space="preserve">Aufsichtsorgan</w:t>
      </w:r>
      <w:r>
        <w:rPr>
          <w:b/>
          <w:bCs w:val="0"/>
        </w:rPr>
        <w:t xml:space="preserve">,</w:t>
      </w:r>
      <w:r>
        <w:rPr>
          <w:b/>
          <w:bCs w:val="0"/>
        </w:rPr>
        <w:t xml:space="preserve"> gegenüber der OBS für die Einhaltung </w:t>
      </w:r>
      <w:r>
        <w:rPr>
          <w:b/>
          <w:bCs w:val="0"/>
        </w:rPr>
        <w:t xml:space="preserve">eines rechtsstaatlichen Verfahrens bei der Einhebung des ORF-Beitrags </w:t>
      </w:r>
      <w:r>
        <w:rPr>
          <w:b/>
          <w:bCs w:val="0"/>
        </w:rPr>
        <w:t xml:space="preserve">bzw. der Landesabgabe </w:t>
      </w:r>
      <w:r>
        <w:rPr>
          <w:b/>
          <w:bCs w:val="0"/>
        </w:rPr>
        <w:t xml:space="preserve">zu sorgen</w:t>
      </w:r>
      <w:r>
        <w:rPr>
          <w:b/>
          <w:bCs w:val="0"/>
        </w:rPr>
        <w:t xml:space="preserve"> und </w:t>
      </w:r>
      <w:r>
        <w:rPr>
          <w:b/>
          <w:bCs w:val="0"/>
        </w:rPr>
        <w:t xml:space="preserve">mein </w:t>
      </w:r>
      <w:r>
        <w:rPr>
          <w:b/>
          <w:bCs w:val="0"/>
        </w:rPr>
        <w:t xml:space="preserve">Beschwerderecht zu gewährleisten.</w:t>
      </w:r>
      <w:r>
        <w:rPr>
          <w:b/>
          <w:bCs w:val="0"/>
        </w:rPr>
        <w:t xml:space="preserve"> </w:t>
      </w:r>
      <w:r>
        <w:t xml:space="preserve">Ferner teile ich Ihnen mit, dass </w:t>
      </w:r>
      <w:r>
        <w:t xml:space="preserve">ich </w:t>
      </w:r>
      <w:r>
        <w:t xml:space="preserve">Ihre politische Verantwortung für dieses rechtsstaatlich bedenkliche Vorgehen bei meiner Wahlentscheidung </w:t>
      </w:r>
      <w:r>
        <w:t xml:space="preserve">mitberücksichtigen werde.</w:t>
      </w:r>
      <w:r/>
    </w:p>
    <w:p>
      <w:r>
        <w:rPr>
          <w:b/>
          <w:bCs w:val="0"/>
        </w:rPr>
        <w:t xml:space="preserve">In Erwartung</w:t>
      </w:r>
      <w:r>
        <w:t xml:space="preserve">, dass Sie dieses Vorgehen der OBS </w:t>
      </w:r>
      <w:r>
        <w:rPr>
          <w:u w:val="single"/>
        </w:rPr>
        <w:t xml:space="preserve">persönlich</w:t>
      </w:r>
      <w:r>
        <w:t xml:space="preserve"> </w:t>
      </w:r>
      <w:r>
        <w:rPr>
          <w:b/>
          <w:bCs w:val="0"/>
        </w:rPr>
        <w:t xml:space="preserve">mit Weisung </w:t>
      </w:r>
      <w:r>
        <w:rPr>
          <w:b/>
          <w:bCs w:val="0"/>
        </w:rPr>
        <w:t xml:space="preserve">SOFORT abstellen</w:t>
      </w:r>
      <w:r>
        <w:t xml:space="preserve"> und </w:t>
      </w:r>
      <w:r>
        <w:t xml:space="preserve">den </w:t>
      </w:r>
      <w:r>
        <w:rPr>
          <w:b/>
          <w:bCs w:val="0"/>
        </w:rPr>
        <w:t xml:space="preserve">Geschäftsführer</w:t>
      </w:r>
      <w:r>
        <w:t xml:space="preserve"> </w:t>
      </w:r>
      <w:r>
        <w:t xml:space="preserve">einer mit hoheitlichen Aufgaben beliehenen privatrechtlichen Gesellschaft </w:t>
      </w:r>
      <w:r>
        <w:t xml:space="preserve">an seine </w:t>
      </w:r>
      <w:r>
        <w:t xml:space="preserve">Verpflichtung zur Einhaltung der Gesetze </w:t>
      </w:r>
      <w:r>
        <w:rPr>
          <w:b/>
          <w:bCs w:val="0"/>
        </w:rPr>
        <w:t xml:space="preserve">ermahnen</w:t>
      </w:r>
      <w:r>
        <w:t xml:space="preserve">,</w:t>
      </w:r>
      <w:r>
        <w:t xml:space="preserve"> verbleibe ich </w:t>
      </w:r>
      <w:r>
        <w:rPr>
          <w:b/>
          <w:bCs w:val="0"/>
        </w:rPr>
        <w:t xml:space="preserve">in Erwartung ihrer Stellungnahme binnen 7 Tagen</w:t>
      </w:r>
      <w:r>
        <w:t xml:space="preserve"> ab Erhalt dieses Schreibens.</w:t>
      </w:r>
      <w:r/>
    </w:p>
    <w:p>
      <w:r/>
      <w:r/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Familienname </w:t>
      </w:r>
      <w:r>
        <w:rPr>
          <w:b w:val="0"/>
          <w:bCs w:val="0"/>
          <w:highlight w:val="yellow"/>
        </w:rPr>
        <w:t xml:space="preserve">Rufname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Adresse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  <w:r/>
      <w:r/>
      <w:r>
        <w:rPr>
          <w:b w:val="0"/>
          <w:bCs w:val="0"/>
          <w:highlight w:val="yellow"/>
          <w14:ligatures w14:val="none"/>
        </w:rPr>
      </w:r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Myriad Pro">
    <w:panose1 w:val="020006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yriad Pro" w:hAnsi="Myriad Pro" w:eastAsiaTheme="minorHAnsi" w:cstheme="minorBidi"/>
        <w:bCs/>
        <w:sz w:val="22"/>
        <w:szCs w:val="22"/>
        <w:lang w:val="de-DE" w:eastAsia="en-US" w:bidi="ar-SA"/>
        <w14:ligatures w14:val="standardContextual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revision>7</cp:revision>
  <dcterms:created xsi:type="dcterms:W3CDTF">2024-02-19T12:50:00Z</dcterms:created>
  <dcterms:modified xsi:type="dcterms:W3CDTF">2024-03-09T17:42:20Z</dcterms:modified>
</cp:coreProperties>
</file>